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35D09" w14:textId="481CC38C" w:rsidR="00830D23" w:rsidRDefault="006805AC" w:rsidP="006805AC">
      <w:pP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B744558" wp14:editId="41315A53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3752850" cy="500380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765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500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9B5">
        <w:rPr>
          <w:rFonts w:ascii="Calibri" w:eastAsia="Calibri" w:hAnsi="Calibri" w:cs="Calibri"/>
          <w:b/>
          <w:sz w:val="32"/>
          <w:szCs w:val="32"/>
        </w:rPr>
        <w:t>University of Missouri</w:t>
      </w:r>
    </w:p>
    <w:p w14:paraId="0A94FFDC" w14:textId="7525D9AD" w:rsidR="00830D23" w:rsidRDefault="00B379B5" w:rsidP="006805AC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School of Visual Studies</w:t>
      </w:r>
    </w:p>
    <w:p w14:paraId="11284961" w14:textId="77777777" w:rsidR="00830D23" w:rsidRDefault="00B379B5" w:rsidP="006805AC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&amp; Art Program</w:t>
      </w:r>
    </w:p>
    <w:p w14:paraId="5193D964" w14:textId="77777777" w:rsidR="00830D23" w:rsidRDefault="00830D23">
      <w:pPr>
        <w:jc w:val="center"/>
        <w:rPr>
          <w:rFonts w:ascii="Calibri" w:eastAsia="Calibri" w:hAnsi="Calibri" w:cs="Calibri"/>
          <w:b/>
        </w:rPr>
      </w:pPr>
    </w:p>
    <w:p w14:paraId="3007B249" w14:textId="77777777" w:rsidR="00830D23" w:rsidRDefault="00B379B5">
      <w:pPr>
        <w:tabs>
          <w:tab w:val="left" w:pos="25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324F7602" w14:textId="1286BBE3" w:rsidR="00830D23" w:rsidRDefault="00B379B5" w:rsidP="006805A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more information, contact:</w:t>
      </w:r>
    </w:p>
    <w:p w14:paraId="2D6EFC40" w14:textId="77777777" w:rsidR="00830D23" w:rsidRDefault="00B379B5" w:rsidP="006805AC">
      <w:pPr>
        <w:jc w:val="center"/>
      </w:pPr>
      <w:r>
        <w:rPr>
          <w:rFonts w:ascii="Calibri" w:eastAsia="Calibri" w:hAnsi="Calibri" w:cs="Calibri"/>
        </w:rPr>
        <w:t>Catherine Armbrust</w:t>
      </w:r>
    </w:p>
    <w:p w14:paraId="15CFEEB5" w14:textId="500F0172" w:rsidR="00830D23" w:rsidRDefault="00B379B5" w:rsidP="006805A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Director</w:t>
      </w:r>
    </w:p>
    <w:p w14:paraId="650545DB" w14:textId="77777777" w:rsidR="00830D23" w:rsidRDefault="00B379B5" w:rsidP="006805A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George Caleb Bingham Gallery</w:t>
      </w:r>
    </w:p>
    <w:p w14:paraId="1655D3EE" w14:textId="77777777" w:rsidR="00830D23" w:rsidRDefault="00C84125" w:rsidP="006805AC">
      <w:pPr>
        <w:jc w:val="center"/>
        <w:rPr>
          <w:rFonts w:ascii="Calibri" w:eastAsia="Calibri" w:hAnsi="Calibri" w:cs="Calibri"/>
        </w:rPr>
      </w:pPr>
      <w:hyperlink r:id="rId6">
        <w:r w:rsidR="00B379B5">
          <w:rPr>
            <w:rFonts w:ascii="Calibri" w:eastAsia="Calibri" w:hAnsi="Calibri" w:cs="Calibri"/>
            <w:color w:val="0000FF"/>
            <w:u w:val="single"/>
          </w:rPr>
          <w:t>armbrustc@missouri.edu</w:t>
        </w:r>
      </w:hyperlink>
    </w:p>
    <w:p w14:paraId="75AFFE1E" w14:textId="77777777" w:rsidR="00830D23" w:rsidRDefault="00B379B5" w:rsidP="006805A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(816) 718-3742</w:t>
      </w:r>
    </w:p>
    <w:p w14:paraId="7BB4A8A0" w14:textId="77777777" w:rsidR="00830D23" w:rsidRDefault="00830D23">
      <w:pPr>
        <w:rPr>
          <w:rFonts w:ascii="Calibri" w:eastAsia="Calibri" w:hAnsi="Calibri" w:cs="Calibri"/>
        </w:rPr>
      </w:pPr>
    </w:p>
    <w:p w14:paraId="5CB5F956" w14:textId="77777777" w:rsidR="00830D23" w:rsidRDefault="00B379B5" w:rsidP="006805A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IMMEDIATE RELEASE</w:t>
      </w:r>
    </w:p>
    <w:p w14:paraId="4C2B31C8" w14:textId="55E2A7C4" w:rsidR="00830D23" w:rsidRDefault="00B379B5" w:rsidP="006805AC">
      <w:pPr>
        <w:spacing w:line="48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COLUMBIA- (</w:t>
      </w:r>
      <w:r w:rsidR="006805AC">
        <w:rPr>
          <w:rFonts w:ascii="Calibri" w:eastAsia="Calibri" w:hAnsi="Calibri" w:cs="Calibri"/>
        </w:rPr>
        <w:t>February 13, 2019</w:t>
      </w:r>
      <w:r>
        <w:rPr>
          <w:rFonts w:ascii="Calibri" w:eastAsia="Calibri" w:hAnsi="Calibri" w:cs="Calibri"/>
        </w:rPr>
        <w:t>)</w:t>
      </w:r>
    </w:p>
    <w:p w14:paraId="3021A1D2" w14:textId="77777777" w:rsidR="00830D23" w:rsidRDefault="00830D23">
      <w:pPr>
        <w:widowControl w:val="0"/>
        <w:rPr>
          <w:rFonts w:ascii="Calibri" w:eastAsia="Calibri" w:hAnsi="Calibri" w:cs="Calibri"/>
          <w:b/>
        </w:rPr>
      </w:pPr>
    </w:p>
    <w:p w14:paraId="1B503C8F" w14:textId="4C7EF987" w:rsidR="006805AC" w:rsidRPr="006805AC" w:rsidRDefault="006805AC" w:rsidP="006805AC">
      <w:pPr>
        <w:jc w:val="center"/>
      </w:pPr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>DOXA: PRAYERFUL POTS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 -</w:t>
      </w:r>
      <w:r w:rsidRPr="006805AC">
        <w:rPr>
          <w:rFonts w:ascii="Calibri" w:hAnsi="Calibri"/>
          <w:b/>
          <w:bCs/>
          <w:color w:val="000000"/>
          <w:sz w:val="28"/>
          <w:szCs w:val="28"/>
        </w:rPr>
        <w:t xml:space="preserve"> MFA Thesis Exhibition by </w:t>
      </w:r>
      <w:r>
        <w:rPr>
          <w:rFonts w:ascii="Calibri" w:hAnsi="Calibri"/>
          <w:b/>
          <w:bCs/>
          <w:color w:val="000000"/>
          <w:sz w:val="28"/>
          <w:szCs w:val="28"/>
        </w:rPr>
        <w:t>Eric Ordway</w:t>
      </w:r>
      <w:r w:rsidRPr="006805AC">
        <w:rPr>
          <w:rFonts w:ascii="Calibri" w:hAnsi="Calibri"/>
          <w:b/>
          <w:bCs/>
          <w:color w:val="000000"/>
          <w:sz w:val="28"/>
          <w:szCs w:val="28"/>
        </w:rPr>
        <w:t xml:space="preserve"> Opens at Bingham Gallery</w:t>
      </w:r>
    </w:p>
    <w:p w14:paraId="1549B8CD" w14:textId="2E660811" w:rsidR="00830D23" w:rsidRDefault="00830D23" w:rsidP="006805AC">
      <w:pPr>
        <w:widowControl w:val="0"/>
        <w:jc w:val="center"/>
        <w:rPr>
          <w:rFonts w:ascii="Calibri" w:eastAsia="Calibri" w:hAnsi="Calibri" w:cs="Calibri"/>
          <w:b/>
        </w:rPr>
      </w:pPr>
    </w:p>
    <w:p w14:paraId="48435D33" w14:textId="77777777" w:rsidR="00830D23" w:rsidRDefault="00830D23" w:rsidP="006805AC">
      <w:pPr>
        <w:widowControl w:val="0"/>
        <w:jc w:val="center"/>
        <w:rPr>
          <w:rFonts w:ascii="Calibri" w:eastAsia="Calibri" w:hAnsi="Calibri" w:cs="Calibri"/>
        </w:rPr>
      </w:pPr>
    </w:p>
    <w:p w14:paraId="5B5B475D" w14:textId="77777777" w:rsidR="00830D23" w:rsidRDefault="00B379B5" w:rsidP="006805AC">
      <w:pPr>
        <w:widowControl w:val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Location: Fine Arts Building, Room A125. 505 Hitt Street, Columbia, MO 65211</w:t>
      </w:r>
    </w:p>
    <w:p w14:paraId="57CDB2D2" w14:textId="68D19DEF" w:rsidR="00830D23" w:rsidRDefault="00B379B5" w:rsidP="006805AC">
      <w:pPr>
        <w:widowControl w:val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Dates: </w:t>
      </w:r>
      <w:r w:rsidR="006805AC">
        <w:rPr>
          <w:rFonts w:ascii="Calibri" w:eastAsia="Calibri" w:hAnsi="Calibri" w:cs="Calibri"/>
          <w:b/>
        </w:rPr>
        <w:t>March 11</w:t>
      </w:r>
      <w:r w:rsidR="006805AC" w:rsidRPr="006805AC">
        <w:rPr>
          <w:rFonts w:ascii="Calibri" w:eastAsia="Calibri" w:hAnsi="Calibri" w:cs="Calibri"/>
          <w:b/>
          <w:vertAlign w:val="superscript"/>
        </w:rPr>
        <w:t>th</w:t>
      </w:r>
      <w:r w:rsidR="006805AC">
        <w:rPr>
          <w:rFonts w:ascii="Calibri" w:eastAsia="Calibri" w:hAnsi="Calibri" w:cs="Calibri"/>
          <w:b/>
        </w:rPr>
        <w:t>-15</w:t>
      </w:r>
      <w:r w:rsidR="006805AC" w:rsidRPr="006805AC">
        <w:rPr>
          <w:rFonts w:ascii="Calibri" w:eastAsia="Calibri" w:hAnsi="Calibri" w:cs="Calibri"/>
          <w:b/>
          <w:vertAlign w:val="superscript"/>
        </w:rPr>
        <w:t>th</w:t>
      </w:r>
      <w:r>
        <w:rPr>
          <w:rFonts w:ascii="Calibri" w:eastAsia="Calibri" w:hAnsi="Calibri" w:cs="Calibri"/>
          <w:b/>
        </w:rPr>
        <w:t>, 201</w:t>
      </w:r>
      <w:r w:rsidR="006805AC">
        <w:rPr>
          <w:rFonts w:ascii="Calibri" w:eastAsia="Calibri" w:hAnsi="Calibri" w:cs="Calibri"/>
          <w:b/>
        </w:rPr>
        <w:t>9</w:t>
      </w:r>
    </w:p>
    <w:p w14:paraId="0951FBAF" w14:textId="734ADBCC" w:rsidR="00830D23" w:rsidRDefault="00B379B5" w:rsidP="006805AC">
      <w:pPr>
        <w:widowControl w:val="0"/>
        <w:jc w:val="center"/>
        <w:rPr>
          <w:rFonts w:ascii="Calibri" w:eastAsia="Calibri" w:hAnsi="Calibri" w:cs="Calibri"/>
          <w:b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b/>
        </w:rPr>
        <w:t xml:space="preserve">Artist Talk &amp; Reception: Thursday, </w:t>
      </w:r>
      <w:r w:rsidR="006805AC">
        <w:rPr>
          <w:rFonts w:ascii="Calibri" w:eastAsia="Calibri" w:hAnsi="Calibri" w:cs="Calibri"/>
          <w:b/>
        </w:rPr>
        <w:t>March 14</w:t>
      </w:r>
      <w:r w:rsidR="006805AC" w:rsidRPr="006805AC">
        <w:rPr>
          <w:rFonts w:ascii="Calibri" w:eastAsia="Calibri" w:hAnsi="Calibri" w:cs="Calibri"/>
          <w:b/>
          <w:vertAlign w:val="superscript"/>
        </w:rPr>
        <w:t>th</w:t>
      </w:r>
      <w:r>
        <w:rPr>
          <w:rFonts w:ascii="Calibri" w:eastAsia="Calibri" w:hAnsi="Calibri" w:cs="Calibri"/>
          <w:b/>
        </w:rPr>
        <w:t>, 201</w:t>
      </w:r>
      <w:r w:rsidR="006805AC">
        <w:rPr>
          <w:rFonts w:ascii="Calibri" w:eastAsia="Calibri" w:hAnsi="Calibri" w:cs="Calibri"/>
          <w:b/>
        </w:rPr>
        <w:t>9</w:t>
      </w:r>
      <w:r>
        <w:rPr>
          <w:rFonts w:ascii="Calibri" w:eastAsia="Calibri" w:hAnsi="Calibri" w:cs="Calibri"/>
          <w:b/>
        </w:rPr>
        <w:t>, 4:30-6:30PM</w:t>
      </w:r>
    </w:p>
    <w:p w14:paraId="0106A6E2" w14:textId="77777777" w:rsidR="006805AC" w:rsidRDefault="006805AC" w:rsidP="006805AC">
      <w:pPr>
        <w:spacing w:before="100" w:after="100"/>
        <w:jc w:val="both"/>
        <w:rPr>
          <w:rFonts w:ascii="Calibri" w:eastAsia="Calibri" w:hAnsi="Calibri" w:cs="Calibri"/>
          <w:b/>
        </w:rPr>
      </w:pPr>
    </w:p>
    <w:p w14:paraId="784D8888" w14:textId="4E344534" w:rsidR="006805AC" w:rsidRPr="006805AC" w:rsidRDefault="006805AC" w:rsidP="006805AC">
      <w:pPr>
        <w:spacing w:before="100" w:after="100"/>
        <w:jc w:val="both"/>
      </w:pPr>
      <w:r w:rsidRPr="006805AC">
        <w:rPr>
          <w:rFonts w:ascii="Calibri" w:hAnsi="Calibri"/>
          <w:color w:val="000000"/>
        </w:rPr>
        <w:t xml:space="preserve">The University of Missouri’s George Caleb Bingham Gallery presents MFA candidate </w:t>
      </w:r>
      <w:r>
        <w:rPr>
          <w:rFonts w:ascii="Calibri" w:hAnsi="Calibri"/>
          <w:color w:val="000000"/>
        </w:rPr>
        <w:t>Eric Ordway’s</w:t>
      </w:r>
      <w:r w:rsidRPr="006805AC">
        <w:rPr>
          <w:rFonts w:ascii="Calibri" w:hAnsi="Calibri"/>
          <w:color w:val="000000"/>
        </w:rPr>
        <w:t xml:space="preserve"> solo thesis exhibition, </w:t>
      </w:r>
      <w:r>
        <w:rPr>
          <w:rFonts w:ascii="Calibri" w:hAnsi="Calibri"/>
          <w:i/>
          <w:iCs/>
          <w:color w:val="000000"/>
        </w:rPr>
        <w:t>DOXA: PRAYERFUL POTS</w:t>
      </w:r>
      <w:r w:rsidRPr="006805AC">
        <w:rPr>
          <w:rFonts w:ascii="Calibri" w:hAnsi="Calibri"/>
          <w:color w:val="000000"/>
        </w:rPr>
        <w:t xml:space="preserve">, which is comprised of works in </w:t>
      </w:r>
      <w:r>
        <w:rPr>
          <w:rFonts w:ascii="Calibri" w:hAnsi="Calibri"/>
          <w:color w:val="000000"/>
        </w:rPr>
        <w:t>functional and sculptural ceramics</w:t>
      </w:r>
      <w:r w:rsidRPr="006805AC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i/>
          <w:iCs/>
          <w:color w:val="000000"/>
        </w:rPr>
        <w:t>DOXA: PRAYERFUL POTS</w:t>
      </w:r>
      <w:r w:rsidRPr="006805AC">
        <w:rPr>
          <w:rFonts w:ascii="Calibri" w:hAnsi="Calibri"/>
          <w:color w:val="000000"/>
        </w:rPr>
        <w:t xml:space="preserve"> </w:t>
      </w:r>
      <w:r w:rsidR="00DF3796" w:rsidRPr="006805AC">
        <w:rPr>
          <w:rFonts w:ascii="Calibri" w:hAnsi="Calibri"/>
          <w:color w:val="000000"/>
        </w:rPr>
        <w:t>explore</w:t>
      </w:r>
      <w:r w:rsidRPr="006805AC">
        <w:rPr>
          <w:rFonts w:ascii="Calibri" w:hAnsi="Calibri"/>
          <w:color w:val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themes of functional wheel thrown pottery and the source of creative activity in western, Judeo-Christian art theory.</w:t>
      </w:r>
      <w:r w:rsidRPr="006805AC">
        <w:rPr>
          <w:rFonts w:ascii="Calibri" w:hAnsi="Calibri"/>
          <w:color w:val="000000"/>
        </w:rPr>
        <w:t xml:space="preserve"> </w:t>
      </w:r>
    </w:p>
    <w:p w14:paraId="517BCA0F" w14:textId="5C09C4E0" w:rsidR="006805AC" w:rsidRPr="006805AC" w:rsidRDefault="006805AC" w:rsidP="00DF3796">
      <w:r>
        <w:rPr>
          <w:rFonts w:ascii="Calibri" w:hAnsi="Calibri"/>
          <w:color w:val="000000"/>
        </w:rPr>
        <w:t>Ordway</w:t>
      </w:r>
      <w:r w:rsidR="00DF3796">
        <w:rPr>
          <w:rFonts w:ascii="Calibri" w:hAnsi="Calibri"/>
          <w:color w:val="000000"/>
        </w:rPr>
        <w:t xml:space="preserve"> was born in Columbia, MO in 1984</w:t>
      </w:r>
      <w:r w:rsidR="00B379B5">
        <w:rPr>
          <w:rFonts w:ascii="Calibri" w:hAnsi="Calibri"/>
          <w:color w:val="000000"/>
        </w:rPr>
        <w:t>.</w:t>
      </w:r>
      <w:r w:rsidR="00DF3796">
        <w:rPr>
          <w:rFonts w:ascii="Calibri" w:hAnsi="Calibri"/>
          <w:color w:val="000000"/>
        </w:rPr>
        <w:t xml:space="preserve"> </w:t>
      </w:r>
      <w:r w:rsidR="00B379B5">
        <w:rPr>
          <w:rFonts w:ascii="Calibri" w:hAnsi="Calibri"/>
          <w:color w:val="000000"/>
        </w:rPr>
        <w:t>He</w:t>
      </w:r>
      <w:r w:rsidRPr="006805AC">
        <w:rPr>
          <w:rFonts w:ascii="Calibri" w:hAnsi="Calibri"/>
          <w:color w:val="000000"/>
        </w:rPr>
        <w:t xml:space="preserve"> holds a BFA in </w:t>
      </w:r>
      <w:r w:rsidR="00DF3796">
        <w:rPr>
          <w:rFonts w:ascii="Calibri" w:hAnsi="Calibri"/>
          <w:color w:val="000000"/>
        </w:rPr>
        <w:t>ceramics from Colorado State University-Pueblo in Pueblo, CO</w:t>
      </w:r>
      <w:r w:rsidRPr="006805AC">
        <w:rPr>
          <w:rFonts w:ascii="Calibri" w:hAnsi="Calibri"/>
          <w:color w:val="000000"/>
        </w:rPr>
        <w:t xml:space="preserve"> and is a candidate in </w:t>
      </w:r>
      <w:r w:rsidR="00DF3796">
        <w:rPr>
          <w:rFonts w:ascii="Calibri" w:hAnsi="Calibri"/>
          <w:color w:val="000000"/>
        </w:rPr>
        <w:t>Ceramics</w:t>
      </w:r>
      <w:r w:rsidRPr="006805AC">
        <w:rPr>
          <w:rFonts w:ascii="Calibri" w:hAnsi="Calibri"/>
          <w:color w:val="000000"/>
        </w:rPr>
        <w:t xml:space="preserve"> at the University of Missouri. </w:t>
      </w:r>
      <w:r w:rsidR="00DF3796">
        <w:rPr>
          <w:rFonts w:ascii="Calibri" w:hAnsi="Calibri"/>
          <w:color w:val="000000"/>
        </w:rPr>
        <w:t xml:space="preserve">His work has been exhibited both nationally and regionally, including most recently at the 2019 MACC: Alumni Show at Moberly, MO and </w:t>
      </w:r>
      <w:r w:rsidR="00DF3796" w:rsidRPr="006805AC">
        <w:rPr>
          <w:rFonts w:ascii="Calibri" w:hAnsi="Calibri"/>
          <w:color w:val="000000"/>
        </w:rPr>
        <w:t xml:space="preserve">at </w:t>
      </w:r>
      <w:r w:rsidR="00DF3796">
        <w:rPr>
          <w:rFonts w:ascii="Calibri" w:hAnsi="Calibri"/>
          <w:color w:val="000000"/>
        </w:rPr>
        <w:t xml:space="preserve">the Sager </w:t>
      </w:r>
      <w:proofErr w:type="spellStart"/>
      <w:r w:rsidR="00DF3796">
        <w:rPr>
          <w:rFonts w:ascii="Calibri" w:hAnsi="Calibri"/>
          <w:color w:val="000000"/>
        </w:rPr>
        <w:t>Braudis</w:t>
      </w:r>
      <w:proofErr w:type="spellEnd"/>
      <w:r w:rsidR="00DF3796">
        <w:rPr>
          <w:rFonts w:ascii="Calibri" w:hAnsi="Calibri"/>
          <w:color w:val="000000"/>
        </w:rPr>
        <w:t xml:space="preserve"> Gallery in the May Exhibit of</w:t>
      </w:r>
      <w:r w:rsidR="00DF3796" w:rsidRPr="006805AC">
        <w:rPr>
          <w:rFonts w:ascii="Calibri" w:hAnsi="Calibri"/>
          <w:color w:val="000000"/>
        </w:rPr>
        <w:t xml:space="preserve"> 2018</w:t>
      </w:r>
      <w:r w:rsidR="00DF3796">
        <w:rPr>
          <w:rFonts w:ascii="Calibri" w:hAnsi="Calibri"/>
          <w:color w:val="000000"/>
        </w:rPr>
        <w:t>.</w:t>
      </w:r>
      <w:r w:rsidR="00DF3796" w:rsidRPr="006805AC">
        <w:rPr>
          <w:rFonts w:ascii="Calibri" w:hAnsi="Calibri"/>
          <w:color w:val="000000"/>
        </w:rPr>
        <w:t xml:space="preserve"> </w:t>
      </w:r>
      <w:r w:rsidRPr="006805AC">
        <w:rPr>
          <w:rFonts w:ascii="Calibri" w:hAnsi="Calibri"/>
          <w:color w:val="000000"/>
        </w:rPr>
        <w:t xml:space="preserve">He </w:t>
      </w:r>
      <w:r w:rsidR="00DF3796">
        <w:rPr>
          <w:rFonts w:ascii="Calibri" w:hAnsi="Calibri"/>
          <w:color w:val="000000"/>
        </w:rPr>
        <w:t xml:space="preserve">was an artist in residence at the </w:t>
      </w:r>
      <w:proofErr w:type="spellStart"/>
      <w:r w:rsidR="00DF3796">
        <w:rPr>
          <w:rFonts w:ascii="Calibri" w:hAnsi="Calibri"/>
          <w:color w:val="000000"/>
        </w:rPr>
        <w:t>Morean</w:t>
      </w:r>
      <w:proofErr w:type="spellEnd"/>
      <w:r w:rsidR="00DF3796">
        <w:rPr>
          <w:rFonts w:ascii="Calibri" w:hAnsi="Calibri"/>
          <w:color w:val="000000"/>
        </w:rPr>
        <w:t xml:space="preserve"> Center for Clay in St. Petersburg, FL in 2016 and is looking forward to serving as a workshop assistant with Joe </w:t>
      </w:r>
      <w:proofErr w:type="spellStart"/>
      <w:r w:rsidR="00DF3796">
        <w:rPr>
          <w:rFonts w:ascii="Calibri" w:hAnsi="Calibri"/>
          <w:color w:val="000000"/>
        </w:rPr>
        <w:t>Pintz</w:t>
      </w:r>
      <w:proofErr w:type="spellEnd"/>
      <w:r w:rsidR="00DF3796">
        <w:rPr>
          <w:rFonts w:ascii="Calibri" w:hAnsi="Calibri"/>
          <w:color w:val="000000"/>
        </w:rPr>
        <w:t xml:space="preserve"> at </w:t>
      </w:r>
      <w:r w:rsidR="00B379B5">
        <w:rPr>
          <w:rFonts w:ascii="Calibri" w:hAnsi="Calibri"/>
          <w:color w:val="000000"/>
        </w:rPr>
        <w:t xml:space="preserve">the </w:t>
      </w:r>
      <w:r w:rsidR="00DF3796">
        <w:rPr>
          <w:rFonts w:ascii="Calibri" w:hAnsi="Calibri"/>
          <w:color w:val="000000"/>
        </w:rPr>
        <w:t xml:space="preserve">Penland School of Craft in </w:t>
      </w:r>
      <w:proofErr w:type="spellStart"/>
      <w:r w:rsidR="00DF3796" w:rsidRPr="00DF3796">
        <w:rPr>
          <w:rFonts w:asciiTheme="majorHAnsi" w:hAnsiTheme="majorHAnsi" w:cs="Arial"/>
          <w:color w:val="222222"/>
          <w:shd w:val="clear" w:color="auto" w:fill="FFFFFF"/>
        </w:rPr>
        <w:t>Bakersville</w:t>
      </w:r>
      <w:proofErr w:type="spellEnd"/>
      <w:r w:rsidR="00DF3796">
        <w:rPr>
          <w:rFonts w:ascii="Calibri" w:hAnsi="Calibri"/>
          <w:color w:val="000000"/>
        </w:rPr>
        <w:t>, NC this summer</w:t>
      </w:r>
      <w:r w:rsidRPr="006805AC">
        <w:rPr>
          <w:rFonts w:ascii="Calibri" w:hAnsi="Calibri"/>
          <w:color w:val="000000"/>
        </w:rPr>
        <w:t>.</w:t>
      </w:r>
    </w:p>
    <w:p w14:paraId="1857F68B" w14:textId="77777777" w:rsidR="00830D23" w:rsidRDefault="00B379B5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</w:p>
    <w:p w14:paraId="0199FD94" w14:textId="77777777" w:rsidR="00830D23" w:rsidRDefault="00B379B5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more information, contact Catherine Armbrust at George Caleb Bingham Gallery </w:t>
      </w:r>
    </w:p>
    <w:p w14:paraId="0BA1CA65" w14:textId="77777777" w:rsidR="00830D23" w:rsidRDefault="00B379B5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via phone (816) 718-3742 or email (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ArmbrustC@missouri.edu</w:t>
        </w:r>
      </w:hyperlink>
      <w:r>
        <w:rPr>
          <w:rFonts w:ascii="Calibri" w:eastAsia="Calibri" w:hAnsi="Calibri" w:cs="Calibri"/>
        </w:rPr>
        <w:t>).</w:t>
      </w:r>
    </w:p>
    <w:p w14:paraId="58DE3DF0" w14:textId="77777777" w:rsidR="00830D23" w:rsidRDefault="00B379B5">
      <w:pPr>
        <w:widowControl w:val="0"/>
        <w:jc w:val="right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B04FA35" wp14:editId="28FF8A4A">
            <wp:simplePos x="0" y="0"/>
            <wp:positionH relativeFrom="column">
              <wp:posOffset>2817495</wp:posOffset>
            </wp:positionH>
            <wp:positionV relativeFrom="paragraph">
              <wp:posOffset>0</wp:posOffset>
            </wp:positionV>
            <wp:extent cx="3860744" cy="806619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0744" cy="8066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30D23">
      <w:pgSz w:w="12240" w:h="15840"/>
      <w:pgMar w:top="720" w:right="864" w:bottom="720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23"/>
    <w:rsid w:val="006805AC"/>
    <w:rsid w:val="00830D23"/>
    <w:rsid w:val="00B379B5"/>
    <w:rsid w:val="00C84125"/>
    <w:rsid w:val="00D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5FC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9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805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9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805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armbrustc@missouri.edu" TargetMode="External"/><Relationship Id="rId7" Type="http://schemas.openxmlformats.org/officeDocument/2006/relationships/hyperlink" Target="mailto:ArmbrustC@missouri.edu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Armbrust</cp:lastModifiedBy>
  <cp:revision>2</cp:revision>
  <dcterms:created xsi:type="dcterms:W3CDTF">2019-02-18T22:26:00Z</dcterms:created>
  <dcterms:modified xsi:type="dcterms:W3CDTF">2019-02-18T22:26:00Z</dcterms:modified>
</cp:coreProperties>
</file>